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A8" w:rsidRDefault="00C744A8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C744A8" w:rsidRDefault="00C25712">
      <w:pPr>
        <w:pStyle w:val="af8"/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Уведомление о проведении общественных обсуждений</w:t>
      </w:r>
    </w:p>
    <w:bookmarkEnd w:id="0"/>
    <w:p w:rsidR="00C744A8" w:rsidRDefault="00C744A8">
      <w:pPr>
        <w:tabs>
          <w:tab w:val="left" w:pos="1080"/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Общество с ограниченной ответственностью «Полярная магистраль», далее по тексту ООО «Полярная магистраль», совместно с Администрацией Приуральского района, в соответствии с «Требованиями к материалам оценки воздействия на окружающую среду», утвержденными Приказом Министерства природных ресурсов и экологии РФ от 1 декабря 2020 г. № 999, уведомляет о начале процесса общественных обсуждений по предварительным материалам оценки воздействия на окружающую среду «Строительство автомобильной дороги общего пользования регионального или межмуниципального значения Ямало-Ненецкого автономного округа п. Харп-Горнолыжный центр-МАС "Снежинка", участок п. Харп-Горнолыжный центр» с целью изучения общественного мнения и выявления возможного негативного влияния намечаемой деятельности на окружающую среду и здоровье населения Приуральского района, а также для принятия мер по устранению влияния, если таковое будет выявлено.</w:t>
      </w:r>
    </w:p>
    <w:p w:rsidR="00C744A8" w:rsidRDefault="00C2571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Заказчик: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744A8" w:rsidRDefault="00C25712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Полное наименование: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Общество с ограниченной ответственностью «</w:t>
      </w:r>
      <w:r>
        <w:rPr>
          <w:rFonts w:ascii="Liberation Serif" w:hAnsi="Liberation Serif" w:cs="Liberation Serif"/>
          <w:sz w:val="28"/>
          <w:szCs w:val="28"/>
        </w:rPr>
        <w:t>Полярная магистраль</w:t>
      </w:r>
      <w:r>
        <w:rPr>
          <w:rFonts w:ascii="Liberation Serif" w:hAnsi="Liberation Serif" w:cs="Liberation Serif"/>
          <w:bCs/>
          <w:sz w:val="28"/>
          <w:szCs w:val="28"/>
        </w:rPr>
        <w:t>»</w:t>
      </w:r>
    </w:p>
    <w:p w:rsidR="00C744A8" w:rsidRDefault="00C25712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Краткое наименование: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ООО «</w:t>
      </w:r>
      <w:r>
        <w:rPr>
          <w:rFonts w:ascii="Liberation Serif" w:hAnsi="Liberation Serif" w:cs="Liberation Serif"/>
          <w:sz w:val="28"/>
          <w:szCs w:val="28"/>
        </w:rPr>
        <w:t>Полярная магистраль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 </w:t>
      </w:r>
    </w:p>
    <w:p w:rsidR="00C744A8" w:rsidRDefault="00C2571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ИНН:</w:t>
      </w:r>
      <w:r>
        <w:rPr>
          <w:rFonts w:ascii="Liberation Serif" w:hAnsi="Liberation Serif" w:cs="Liberation Serif"/>
          <w:bCs/>
          <w:sz w:val="28"/>
          <w:szCs w:val="28"/>
        </w:rPr>
        <w:t xml:space="preserve"> 9705190710; </w:t>
      </w:r>
      <w:r>
        <w:rPr>
          <w:rFonts w:ascii="Liberation Serif" w:hAnsi="Liberation Serif" w:cs="Liberation Serif"/>
          <w:b/>
          <w:bCs/>
          <w:sz w:val="28"/>
          <w:szCs w:val="28"/>
        </w:rPr>
        <w:t>ОГРН (ОГРНИП):</w:t>
      </w:r>
      <w:r>
        <w:rPr>
          <w:rFonts w:ascii="Liberation Serif" w:hAnsi="Liberation Serif" w:cs="Liberation Serif"/>
          <w:bCs/>
          <w:sz w:val="28"/>
          <w:szCs w:val="28"/>
        </w:rPr>
        <w:t xml:space="preserve"> 1237700051478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Адрес: </w:t>
      </w:r>
      <w:r>
        <w:rPr>
          <w:rFonts w:ascii="Liberation Serif" w:hAnsi="Liberation Serif" w:cs="Liberation Serif"/>
          <w:sz w:val="28"/>
          <w:szCs w:val="28"/>
        </w:rPr>
        <w:t xml:space="preserve">109240, г. </w:t>
      </w:r>
      <w:r w:rsidR="00A0656F">
        <w:rPr>
          <w:rFonts w:ascii="Liberation Serif" w:hAnsi="Liberation Serif" w:cs="Liberation Serif"/>
          <w:sz w:val="28"/>
          <w:szCs w:val="28"/>
        </w:rPr>
        <w:t>Москва</w:t>
      </w:r>
      <w:r>
        <w:rPr>
          <w:rFonts w:ascii="Liberation Serif" w:hAnsi="Liberation Serif" w:cs="Liberation Serif"/>
          <w:sz w:val="28"/>
          <w:szCs w:val="28"/>
        </w:rPr>
        <w:t xml:space="preserve">, вн. тер. г. муниципальный округ Таганский, наб. Котельническая, д. 17, этаж 5, помещ. 30е  </w:t>
      </w:r>
    </w:p>
    <w:p w:rsidR="00C744A8" w:rsidRDefault="00C2571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Контактные данные со стороны заказчика: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руководитель проекта Перфильев Максим Сергеевич, тел. +7-913-140-96-42, адрес электронной почты </w:t>
      </w:r>
      <w:hyperlink r:id="rId6" w:tooltip="mailto:perfilev.ms@proektstroyservis.com" w:history="1">
        <w:r>
          <w:rPr>
            <w:rStyle w:val="af7"/>
            <w:rFonts w:ascii="Liberation Serif" w:hAnsi="Liberation Serif" w:cs="Liberation Serif"/>
            <w:sz w:val="28"/>
            <w:szCs w:val="28"/>
          </w:rPr>
          <w:t>perfilev.ms@proektstroyservis.com</w:t>
        </w:r>
      </w:hyperlink>
      <w:r w:rsidR="00A0656F" w:rsidRPr="00A0656F">
        <w:rPr>
          <w:rStyle w:val="af7"/>
          <w:rFonts w:ascii="Liberation Serif" w:hAnsi="Liberation Serif" w:cs="Liberation Serif"/>
          <w:color w:val="auto"/>
          <w:sz w:val="28"/>
          <w:szCs w:val="28"/>
          <w:u w:val="none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инженер проекта Мякинин Александр Викторович тел. +7-913-205-15-93 e-mail: </w:t>
      </w:r>
      <w:hyperlink r:id="rId7" w:tooltip="mailto:myakinin.av@proektstroyservis.com" w:history="1">
        <w:r>
          <w:rPr>
            <w:rStyle w:val="af7"/>
            <w:rFonts w:ascii="Liberation Serif" w:hAnsi="Liberation Serif" w:cs="Liberation Serif"/>
            <w:sz w:val="28"/>
            <w:szCs w:val="28"/>
          </w:rPr>
          <w:t>myakinin.av@proektstroyservis.com</w:t>
        </w:r>
      </w:hyperlink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 w:val="0"/>
          <w:sz w:val="28"/>
          <w:szCs w:val="28"/>
        </w:rPr>
        <w:t>Адрес электронной почты, факс заказчика:</w:t>
      </w:r>
      <w:r>
        <w:rPr>
          <w:rFonts w:ascii="Liberation Serif" w:hAnsi="Liberation Serif" w:cs="Liberation Serif"/>
        </w:rPr>
        <w:t xml:space="preserve"> </w:t>
      </w:r>
      <w:hyperlink r:id="rId8" w:tooltip="mailto:PolarMagistral@gmail.com" w:history="1">
        <w:r>
          <w:rPr>
            <w:rStyle w:val="af7"/>
            <w:rFonts w:ascii="Liberation Serif" w:hAnsi="Liberation Serif" w:cs="Liberation Serif"/>
            <w:sz w:val="28"/>
            <w:szCs w:val="28"/>
          </w:rPr>
          <w:t>PolarMagistral@gmail.com</w:t>
        </w:r>
      </w:hyperlink>
    </w:p>
    <w:p w:rsidR="00C744A8" w:rsidRDefault="00C2571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Исполнитель: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744A8" w:rsidRDefault="00C2571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Полное наименование</w:t>
      </w:r>
      <w:r>
        <w:rPr>
          <w:rFonts w:ascii="Liberation Serif" w:hAnsi="Liberation Serif" w:cs="Liberation Serif"/>
          <w:b/>
          <w:bCs/>
        </w:rPr>
        <w:t>: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Публичное акционерное общество "Тюменский проектный и научно-исследовательский институт нефтяной и газовой промышленности им. В.И.Муравленко" </w:t>
      </w:r>
    </w:p>
    <w:p w:rsidR="00C744A8" w:rsidRDefault="00C2571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Краткое наименование:</w:t>
      </w:r>
      <w:r>
        <w:rPr>
          <w:rFonts w:ascii="Liberation Serif" w:hAnsi="Liberation Serif" w:cs="Liberation Serif"/>
          <w:sz w:val="28"/>
          <w:szCs w:val="28"/>
        </w:rPr>
        <w:t xml:space="preserve"> ПАО «Гипротюменнефтегаз»</w:t>
      </w:r>
    </w:p>
    <w:p w:rsidR="00C744A8" w:rsidRDefault="00C25712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ИНН:</w:t>
      </w:r>
      <w:r>
        <w:rPr>
          <w:rFonts w:ascii="Liberation Serif" w:hAnsi="Liberation Serif" w:cs="Liberation Serif"/>
          <w:sz w:val="28"/>
          <w:szCs w:val="28"/>
        </w:rPr>
        <w:t xml:space="preserve"> 7202017289; </w:t>
      </w:r>
      <w:r>
        <w:rPr>
          <w:rFonts w:ascii="Liberation Serif" w:hAnsi="Liberation Serif" w:cs="Liberation Serif"/>
          <w:b/>
          <w:sz w:val="28"/>
          <w:szCs w:val="28"/>
        </w:rPr>
        <w:t>ОГРН (ОГРНИП):</w:t>
      </w:r>
      <w:r>
        <w:rPr>
          <w:rFonts w:ascii="Liberation Serif" w:hAnsi="Liberation Serif" w:cs="Liberation Serif"/>
          <w:sz w:val="28"/>
          <w:szCs w:val="28"/>
        </w:rPr>
        <w:t xml:space="preserve"> 1027200880343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>Адрес:</w:t>
      </w:r>
      <w:r>
        <w:rPr>
          <w:rFonts w:ascii="Liberation Serif" w:hAnsi="Liberation Serif" w:cs="Liberation Serif"/>
          <w:sz w:val="28"/>
          <w:szCs w:val="28"/>
        </w:rPr>
        <w:t xml:space="preserve"> г.Тюмень, 625000, ул.Республики, 62, </w:t>
      </w:r>
      <w:r>
        <w:rPr>
          <w:rFonts w:ascii="Liberation Serif" w:hAnsi="Liberation Serif" w:cs="Liberation Serif"/>
          <w:sz w:val="28"/>
          <w:szCs w:val="28"/>
          <w:lang w:val="en-US"/>
        </w:rPr>
        <w:t>e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  <w:lang w:val="en-US"/>
        </w:rPr>
        <w:t>mail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hyperlink r:id="rId9" w:tooltip="mailto:gtng@gtng.ru" w:history="1">
        <w:r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gtng</w:t>
        </w:r>
        <w:r>
          <w:rPr>
            <w:rStyle w:val="af7"/>
            <w:rFonts w:ascii="Liberation Serif" w:hAnsi="Liberation Serif" w:cs="Liberation Serif"/>
            <w:sz w:val="28"/>
            <w:szCs w:val="28"/>
          </w:rPr>
          <w:t>@</w:t>
        </w:r>
        <w:r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gtng</w:t>
        </w:r>
        <w:r>
          <w:rPr>
            <w:rStyle w:val="af7"/>
            <w:rFonts w:ascii="Liberation Serif" w:hAnsi="Liberation Serif" w:cs="Liberation Serif"/>
            <w:sz w:val="28"/>
            <w:szCs w:val="28"/>
          </w:rPr>
          <w:t>.</w:t>
        </w:r>
        <w:r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>
        <w:rPr>
          <w:rStyle w:val="af7"/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+7 (3452) 25-75-31. </w:t>
      </w:r>
    </w:p>
    <w:p w:rsidR="00C744A8" w:rsidRDefault="00C25712">
      <w:pPr>
        <w:widowControl w:val="0"/>
        <w:ind w:firstLine="709"/>
        <w:jc w:val="both"/>
        <w:rPr>
          <w:rStyle w:val="af7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Контактные данные со стороны  исполнителя: </w:t>
      </w:r>
      <w:r>
        <w:rPr>
          <w:rFonts w:ascii="Liberation Serif" w:hAnsi="Liberation Serif" w:cs="Liberation Serif"/>
          <w:sz w:val="28"/>
          <w:szCs w:val="28"/>
        </w:rPr>
        <w:t xml:space="preserve">Главный инженер проектов – </w:t>
      </w:r>
      <w:r>
        <w:rPr>
          <w:rFonts w:ascii="Liberation Serif" w:hAnsi="Liberation Serif" w:cs="Liberation Serif"/>
          <w:bCs/>
          <w:sz w:val="28"/>
          <w:szCs w:val="28"/>
        </w:rPr>
        <w:t>Мацура Андрей Васильевич,</w:t>
      </w:r>
      <w:r>
        <w:rPr>
          <w:rFonts w:ascii="Liberation Serif" w:hAnsi="Liberation Serif" w:cs="Liberation Serif"/>
          <w:sz w:val="28"/>
          <w:szCs w:val="28"/>
        </w:rPr>
        <w:t xml:space="preserve"> Тел</w:t>
      </w:r>
      <w:r>
        <w:rPr>
          <w:rFonts w:ascii="Liberation Serif" w:hAnsi="Liberation Serif" w:cs="Liberation Serif"/>
          <w:bCs/>
          <w:sz w:val="28"/>
          <w:szCs w:val="28"/>
        </w:rPr>
        <w:t>. 8 (3452) 46-36-96, доб. 2683;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val="en-US"/>
        </w:rPr>
        <w:t>e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  <w:lang w:val="en-US"/>
        </w:rPr>
        <w:t>mail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0" w:history="1">
        <w:r w:rsidR="00A0656F" w:rsidRPr="00A11684">
          <w:rPr>
            <w:rStyle w:val="af7"/>
            <w:rFonts w:ascii="Liberation Serif" w:hAnsi="Liberation Serif" w:cs="Liberation Serif"/>
            <w:sz w:val="28"/>
            <w:szCs w:val="28"/>
          </w:rPr>
          <w:t>MacuraAV@gtng.ru</w:t>
        </w:r>
      </w:hyperlink>
      <w:r>
        <w:rPr>
          <w:rStyle w:val="af7"/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Шалатонов Евгений Николаевич</w:t>
      </w:r>
      <w:r>
        <w:rPr>
          <w:rFonts w:ascii="Liberation Serif" w:hAnsi="Liberation Serif" w:cs="Liberation Serif"/>
          <w:b/>
          <w:sz w:val="28"/>
          <w:szCs w:val="28"/>
        </w:rPr>
        <w:t xml:space="preserve"> - </w:t>
      </w:r>
      <w:r>
        <w:rPr>
          <w:rFonts w:ascii="Liberation Serif" w:hAnsi="Liberation Serif" w:cs="Liberation Serif"/>
          <w:sz w:val="28"/>
          <w:szCs w:val="28"/>
        </w:rPr>
        <w:t xml:space="preserve">начальник отдела промышленной и экологической безопасности, тел. +7 (3452) 46-55-35 / 2326,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val="en-US"/>
        </w:rPr>
        <w:t>e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  <w:lang w:val="en-US"/>
        </w:rPr>
        <w:t>mail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1" w:tooltip="mailto:KozinaAV@gtng.ru" w:history="1">
        <w:r>
          <w:rPr>
            <w:rStyle w:val="af7"/>
            <w:rFonts w:ascii="Liberation Serif" w:hAnsi="Liberation Serif" w:cs="Liberation Serif"/>
            <w:sz w:val="28"/>
            <w:szCs w:val="28"/>
          </w:rPr>
          <w:t>ShalatonovEN@gtng.ru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; Симонова Наталья Леонидовна – главный специалист сектора экологической безопасности ОПЭБ, тел. +7 (3452) 46-53-55 / 2627, e-mail: </w:t>
      </w:r>
      <w:r>
        <w:rPr>
          <w:rStyle w:val="af7"/>
          <w:rFonts w:ascii="Liberation Serif" w:hAnsi="Liberation Serif" w:cs="Liberation Serif"/>
          <w:sz w:val="28"/>
          <w:szCs w:val="28"/>
        </w:rPr>
        <w:t xml:space="preserve">SimonovaNL@gtng.ru </w:t>
      </w:r>
    </w:p>
    <w:p w:rsidR="00C744A8" w:rsidRDefault="00C2571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Наименование органа местного самоуправления, ответственного за организацию общественных обсуждений: </w:t>
      </w:r>
      <w:r w:rsidRPr="00B74E03">
        <w:rPr>
          <w:rFonts w:ascii="Liberation Serif" w:hAnsi="Liberation Serif" w:cs="Liberation Serif"/>
          <w:sz w:val="28"/>
          <w:szCs w:val="28"/>
        </w:rPr>
        <w:t>Департамент имущественных отношений Администрации Приуральского района</w:t>
      </w:r>
      <w:r w:rsidR="008F263D">
        <w:rPr>
          <w:rFonts w:ascii="Liberation Serif" w:hAnsi="Liberation Serif" w:cs="Liberation Serif"/>
          <w:sz w:val="28"/>
          <w:szCs w:val="28"/>
        </w:rPr>
        <w:t>,</w:t>
      </w:r>
      <w:r w:rsidRPr="00B74E03">
        <w:rPr>
          <w:rFonts w:ascii="Liberation Serif" w:hAnsi="Liberation Serif" w:cs="Liberation Serif"/>
          <w:sz w:val="28"/>
          <w:szCs w:val="28"/>
        </w:rPr>
        <w:t xml:space="preserve"> 629620, Ямало-Ненецкий </w:t>
      </w:r>
      <w:r w:rsidRPr="00B74E03">
        <w:rPr>
          <w:rFonts w:ascii="Liberation Serif" w:hAnsi="Liberation Serif" w:cs="Liberation Serif"/>
          <w:sz w:val="28"/>
          <w:szCs w:val="28"/>
        </w:rPr>
        <w:lastRenderedPageBreak/>
        <w:t>автономный округ, Приуральский район, с. Аксарка, ул. Советская, д. 16, каб. 220, тел. +7 (34993) 22335,</w:t>
      </w:r>
      <w:r w:rsidRPr="00B74E03">
        <w:rPr>
          <w:rStyle w:val="af7"/>
          <w:rFonts w:ascii="Liberation Serif" w:hAnsi="Liberation Serif" w:cs="Liberation Serif"/>
          <w:color w:val="auto"/>
          <w:u w:val="none"/>
        </w:rPr>
        <w:t xml:space="preserve"> </w:t>
      </w:r>
      <w:hyperlink r:id="rId12" w:tooltip="mailto:adm@priuralye.yanao.ru" w:history="1"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e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-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mail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 xml:space="preserve">: 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depim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@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priuralye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.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yanao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.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B74E03">
        <w:rPr>
          <w:rStyle w:val="af7"/>
          <w:rFonts w:ascii="Liberation Serif" w:hAnsi="Liberation Serif" w:cs="Liberation Serif"/>
          <w:sz w:val="28"/>
          <w:szCs w:val="28"/>
        </w:rPr>
        <w:t>.</w:t>
      </w:r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Контактные данные со стороны органа местного самоуправления:</w:t>
      </w:r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Ответственное лицо в Администрации Приуральского района – специалист отдела земельных отношений, муниципального контроля и охраны окружающей среды департамента имущественных отношений Администрации Приуральского района, Кирьянов Денис Андреевич, тел. +7 (34993) 22-3-35, </w:t>
      </w:r>
      <w:hyperlink r:id="rId13" w:tooltip="mailto:dakiryanov@priuralye.yanao.ru" w:history="1">
        <w:r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dakiryanov@priuralye.yanao.ru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Наименование планируемой (намечаемой) хозяйственной деятельности: </w:t>
      </w:r>
      <w:r>
        <w:rPr>
          <w:rFonts w:ascii="Liberation Serif" w:hAnsi="Liberation Serif" w:cs="Liberation Serif"/>
          <w:sz w:val="28"/>
          <w:szCs w:val="28"/>
        </w:rPr>
        <w:t>Строительство автомобильной дороги общего пользования регионального или межмуниципального значения Ямало-Ненецкого автономного округа п. Харп-Горнолыжный центр-МАС "Снежинка", участок п. Харп-Горнолыжный центр.</w:t>
      </w:r>
    </w:p>
    <w:p w:rsidR="00C744A8" w:rsidRPr="00B74E03" w:rsidRDefault="00C25712">
      <w:pPr>
        <w:pStyle w:val="TableParagraph"/>
        <w:ind w:firstLine="720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Цель планируемой (намечаемой) хозяйственной деятельности: </w:t>
      </w:r>
      <w:r>
        <w:rPr>
          <w:rFonts w:ascii="Liberation Serif" w:eastAsia="Times New Roman" w:hAnsi="Liberation Serif" w:cs="Liberation Serif"/>
          <w:bCs/>
          <w:sz w:val="28"/>
          <w:szCs w:val="28"/>
          <w:lang w:val="ru-RU" w:eastAsia="ru-RU"/>
        </w:rPr>
        <w:t xml:space="preserve">Обеспечение непрерывного и безопасного движения транспортных средств. </w:t>
      </w:r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Предварительное место реализации планируемой (намечаемой) хозяйственной деятельности: </w:t>
      </w:r>
      <w:r>
        <w:rPr>
          <w:rFonts w:ascii="Liberation Serif" w:hAnsi="Liberation Serif" w:cs="Liberation Serif"/>
          <w:sz w:val="28"/>
          <w:szCs w:val="28"/>
        </w:rPr>
        <w:t>Приуральский район и пгт. Харп, входящий в МО г. Лабытнанги Ямало-Ненецкого автономного округа Тюменской области.</w:t>
      </w:r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Сроки проведения ОВОС: </w:t>
      </w:r>
      <w:r>
        <w:rPr>
          <w:rFonts w:ascii="Liberation Serif" w:hAnsi="Liberation Serif" w:cs="Liberation Serif"/>
          <w:sz w:val="28"/>
          <w:szCs w:val="28"/>
        </w:rPr>
        <w:t>в период 15.06.2023 - 03.09.2023</w:t>
      </w:r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Объект общественных обсуждений:</w:t>
      </w:r>
      <w:r>
        <w:rPr>
          <w:rFonts w:ascii="Liberation Serif" w:hAnsi="Liberation Serif" w:cs="Liberation Serif"/>
          <w:sz w:val="28"/>
          <w:szCs w:val="28"/>
        </w:rPr>
        <w:t xml:space="preserve"> предварительные материалы ОВОС </w:t>
      </w:r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 w:val="0"/>
          <w:sz w:val="28"/>
          <w:szCs w:val="28"/>
        </w:rPr>
        <w:t>Место доступности объекта общественного обсуждения:</w:t>
      </w:r>
      <w:r>
        <w:rPr>
          <w:rFonts w:ascii="Liberation Serif" w:hAnsi="Liberation Serif" w:cs="Liberation Serif"/>
          <w:sz w:val="28"/>
          <w:szCs w:val="28"/>
        </w:rPr>
        <w:t xml:space="preserve"> На сайте ПАО «Гипротюменнефтегаз» </w:t>
      </w:r>
      <w:hyperlink r:id="rId14" w:tooltip="http://www.gtng.ru/materialy-obshchestvennykh-slushaniy-.php?bitrix_include_areas=Y&amp;clear_cache=Y" w:history="1">
        <w:r>
          <w:rPr>
            <w:rStyle w:val="af7"/>
            <w:rFonts w:ascii="Liberation Serif" w:hAnsi="Liberation Serif" w:cs="Liberation Serif"/>
            <w:sz w:val="28"/>
            <w:szCs w:val="28"/>
          </w:rPr>
          <w:t>http://www.gtng.ru/materialy-obshchestvennykh-slushaniy-.php?bitrix_include_areas=Y&amp;clear_cache=Y</w:t>
        </w:r>
      </w:hyperlink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 w:val="0"/>
          <w:sz w:val="28"/>
          <w:szCs w:val="28"/>
        </w:rPr>
        <w:t>Сроки доступности объекта общественного обсуждения:</w:t>
      </w:r>
      <w:r>
        <w:rPr>
          <w:rFonts w:ascii="Liberation Serif" w:hAnsi="Liberation Serif" w:cs="Liberation Serif"/>
          <w:sz w:val="28"/>
          <w:szCs w:val="28"/>
        </w:rPr>
        <w:t xml:space="preserve"> 25.07.2023 - 24.08.2023 </w:t>
      </w:r>
    </w:p>
    <w:p w:rsidR="00C744A8" w:rsidRPr="00B74E03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 w:val="0"/>
          <w:sz w:val="28"/>
          <w:szCs w:val="28"/>
        </w:rPr>
        <w:t>Форма проведения общественного обсуждения:</w:t>
      </w:r>
      <w:r>
        <w:rPr>
          <w:rFonts w:ascii="Liberation Serif" w:hAnsi="Liberation Serif" w:cs="Liberation Serif"/>
          <w:sz w:val="28"/>
          <w:szCs w:val="28"/>
        </w:rPr>
        <w:t xml:space="preserve"> общественные слушания </w:t>
      </w:r>
      <w:r w:rsidRPr="00B74E03">
        <w:rPr>
          <w:rFonts w:ascii="Liberation Serif" w:hAnsi="Liberation Serif" w:cs="Liberation Serif"/>
          <w:sz w:val="28"/>
          <w:szCs w:val="28"/>
        </w:rPr>
        <w:t>с использованием средств дистанционного взаимодействия.</w:t>
      </w:r>
    </w:p>
    <w:p w:rsidR="00C744A8" w:rsidRPr="00B74E03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B74E03">
        <w:rPr>
          <w:rFonts w:ascii="Liberation Serif" w:hAnsi="Liberation Serif" w:cs="Liberation Serif"/>
          <w:b/>
          <w:bCs w:val="0"/>
          <w:sz w:val="28"/>
          <w:szCs w:val="28"/>
        </w:rPr>
        <w:t>Дата и время проведения:</w:t>
      </w:r>
      <w:r w:rsidRPr="00B74E03">
        <w:rPr>
          <w:rFonts w:ascii="Liberation Serif" w:hAnsi="Liberation Serif" w:cs="Liberation Serif"/>
          <w:sz w:val="28"/>
          <w:szCs w:val="28"/>
        </w:rPr>
        <w:t xml:space="preserve"> 14.08.2023, 11 ч 00 мин (время местное)</w:t>
      </w:r>
    </w:p>
    <w:p w:rsidR="00C744A8" w:rsidRPr="00B74E03" w:rsidRDefault="00C2571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4E03">
        <w:rPr>
          <w:rFonts w:ascii="Liberation Serif" w:hAnsi="Liberation Serif" w:cs="Liberation Serif"/>
          <w:b/>
          <w:sz w:val="28"/>
          <w:szCs w:val="28"/>
        </w:rPr>
        <w:t xml:space="preserve">Место проведения: </w:t>
      </w:r>
      <w:r w:rsidRPr="00B74E03">
        <w:rPr>
          <w:rFonts w:ascii="Liberation Serif" w:hAnsi="Liberation Serif" w:cs="Liberation Serif"/>
          <w:sz w:val="28"/>
          <w:szCs w:val="28"/>
        </w:rPr>
        <w:t>Конференц-зал Администрации Приуральского района</w:t>
      </w:r>
      <w:r w:rsidR="007272E3">
        <w:rPr>
          <w:rFonts w:ascii="Liberation Serif" w:hAnsi="Liberation Serif" w:cs="Liberation Serif"/>
          <w:sz w:val="28"/>
          <w:szCs w:val="28"/>
        </w:rPr>
        <w:t>,</w:t>
      </w:r>
      <w:r w:rsidRPr="00B74E03">
        <w:rPr>
          <w:rFonts w:ascii="Liberation Serif" w:hAnsi="Liberation Serif" w:cs="Liberation Serif"/>
          <w:sz w:val="28"/>
          <w:szCs w:val="28"/>
        </w:rPr>
        <w:t xml:space="preserve"> 629620, Ямало-Ненецкий автономный округ</w:t>
      </w:r>
      <w:r w:rsidR="00AE771B">
        <w:rPr>
          <w:rFonts w:ascii="Liberation Serif" w:hAnsi="Liberation Serif" w:cs="Liberation Serif"/>
          <w:sz w:val="28"/>
          <w:szCs w:val="28"/>
        </w:rPr>
        <w:t>,</w:t>
      </w:r>
      <w:r w:rsidRPr="00B74E03">
        <w:rPr>
          <w:rFonts w:ascii="Liberation Serif" w:hAnsi="Liberation Serif" w:cs="Liberation Serif"/>
          <w:sz w:val="28"/>
          <w:szCs w:val="28"/>
        </w:rPr>
        <w:t xml:space="preserve"> Приуральский район, с. Аксарка, ул. Советская</w:t>
      </w:r>
      <w:r w:rsidR="008F263D">
        <w:rPr>
          <w:rFonts w:ascii="Liberation Serif" w:hAnsi="Liberation Serif" w:cs="Liberation Serif"/>
          <w:sz w:val="28"/>
          <w:szCs w:val="28"/>
        </w:rPr>
        <w:t>,</w:t>
      </w:r>
      <w:r w:rsidRPr="00B74E03">
        <w:rPr>
          <w:rFonts w:ascii="Liberation Serif" w:hAnsi="Liberation Serif" w:cs="Liberation Serif"/>
          <w:sz w:val="28"/>
          <w:szCs w:val="28"/>
        </w:rPr>
        <w:t xml:space="preserve"> д. 16. </w:t>
      </w:r>
    </w:p>
    <w:p w:rsidR="00C744A8" w:rsidRPr="00B74E03" w:rsidRDefault="00C25712">
      <w:pPr>
        <w:pStyle w:val="af8"/>
        <w:spacing w:line="240" w:lineRule="auto"/>
        <w:ind w:firstLine="709"/>
        <w:rPr>
          <w:rStyle w:val="af7"/>
          <w:rFonts w:ascii="Liberation Serif" w:hAnsi="Liberation Serif" w:cs="Liberation Serif"/>
          <w:sz w:val="28"/>
          <w:szCs w:val="28"/>
        </w:rPr>
      </w:pPr>
      <w:r w:rsidRPr="00B74E03">
        <w:rPr>
          <w:rFonts w:ascii="Liberation Serif" w:hAnsi="Liberation Serif" w:cs="Liberation Serif"/>
          <w:b/>
          <w:sz w:val="28"/>
          <w:szCs w:val="28"/>
        </w:rPr>
        <w:t>Формат проведения:</w:t>
      </w:r>
      <w:r w:rsidRPr="00B74E03">
        <w:rPr>
          <w:rFonts w:ascii="Liberation Serif" w:hAnsi="Liberation Serif" w:cs="Liberation Serif"/>
          <w:sz w:val="28"/>
          <w:szCs w:val="28"/>
        </w:rPr>
        <w:t xml:space="preserve"> ВКС с использованием открытого программного обеспечения для проведения веб-конференций </w:t>
      </w:r>
      <w:hyperlink r:id="rId15" w:tooltip="mailto:adm@priuralye.yanao.ru" w:history="1">
        <w:r w:rsidRPr="00B74E03">
          <w:rPr>
            <w:rStyle w:val="af7"/>
            <w:rFonts w:ascii="Liberation Serif" w:hAnsi="Liberation Serif" w:cs="Liberation Serif"/>
            <w:bCs w:val="0"/>
            <w:sz w:val="28"/>
            <w:szCs w:val="28"/>
            <w:lang w:val="en-US"/>
          </w:rPr>
          <w:t>BigBlueButton</w:t>
        </w:r>
      </w:hyperlink>
      <w:r w:rsidRPr="00B74E03">
        <w:rPr>
          <w:rStyle w:val="af7"/>
          <w:rFonts w:ascii="Liberation Serif" w:hAnsi="Liberation Serif" w:cs="Liberation Serif"/>
          <w:sz w:val="28"/>
          <w:szCs w:val="28"/>
        </w:rPr>
        <w:t>.</w:t>
      </w:r>
    </w:p>
    <w:p w:rsidR="00C744A8" w:rsidRPr="00B74E03" w:rsidRDefault="00C25712">
      <w:pPr>
        <w:pStyle w:val="af8"/>
        <w:spacing w:line="240" w:lineRule="auto"/>
        <w:ind w:firstLine="709"/>
        <w:rPr>
          <w:rStyle w:val="af7"/>
          <w:rFonts w:ascii="Liberation Serif" w:hAnsi="Liberation Serif" w:cs="Liberation Serif"/>
          <w:sz w:val="28"/>
          <w:szCs w:val="28"/>
        </w:rPr>
      </w:pPr>
      <w:r w:rsidRPr="00B74E03">
        <w:rPr>
          <w:rStyle w:val="af7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>Ссылка для подключения к Общественным обсуждениям</w:t>
      </w:r>
      <w:r w:rsidRPr="00B74E03">
        <w:rPr>
          <w:rStyle w:val="af7"/>
          <w:rFonts w:ascii="Liberation Serif" w:hAnsi="Liberation Serif" w:cs="Liberation Serif"/>
          <w:sz w:val="28"/>
          <w:szCs w:val="28"/>
          <w:u w:val="none"/>
        </w:rPr>
        <w:t xml:space="preserve"> </w:t>
      </w:r>
      <w:r w:rsidRPr="00B74E03">
        <w:rPr>
          <w:rStyle w:val="af7"/>
          <w:rFonts w:ascii="Liberation Serif" w:hAnsi="Liberation Serif" w:cs="Liberation Serif"/>
          <w:sz w:val="28"/>
          <w:szCs w:val="28"/>
        </w:rPr>
        <w:t>https://bbb.yanao.ru/bbb-u0k-je3-1cj</w:t>
      </w:r>
    </w:p>
    <w:p w:rsidR="00B74E03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</w:rPr>
      </w:pPr>
      <w:r w:rsidRPr="00B74E03">
        <w:rPr>
          <w:rFonts w:ascii="Liberation Serif" w:hAnsi="Liberation Serif" w:cs="Liberation Serif"/>
          <w:b/>
          <w:bCs w:val="0"/>
          <w:sz w:val="28"/>
          <w:szCs w:val="28"/>
        </w:rPr>
        <w:t>Форма и место представления замечаний и предложений:</w:t>
      </w:r>
      <w:r w:rsidRPr="00B74E03">
        <w:rPr>
          <w:rFonts w:ascii="Liberation Serif" w:hAnsi="Liberation Serif" w:cs="Liberation Serif"/>
          <w:sz w:val="28"/>
          <w:szCs w:val="28"/>
        </w:rPr>
        <w:t xml:space="preserve"> Прием и регистрация замечаний и предложений от граждан, юридических лиц и общественных организаций (объединений) будет осуществляться в письменном виде по адресу: 629620, Ямало-Ненецкий автономный</w:t>
      </w:r>
      <w:r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D1509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Приуральский район, с. Аксарка, ул. Советская, д. 16, к</w:t>
      </w:r>
      <w:r w:rsidR="00D1509B">
        <w:rPr>
          <w:rFonts w:ascii="Liberation Serif" w:hAnsi="Liberation Serif" w:cs="Liberation Serif"/>
          <w:sz w:val="28"/>
          <w:szCs w:val="28"/>
        </w:rPr>
        <w:t>аб. 220</w:t>
      </w:r>
      <w:r>
        <w:rPr>
          <w:rFonts w:ascii="Liberation Serif" w:hAnsi="Liberation Serif" w:cs="Liberation Serif"/>
          <w:sz w:val="28"/>
          <w:szCs w:val="28"/>
        </w:rPr>
        <w:t xml:space="preserve"> (с 08.30 до 18.00, обеденный перерыв с 12.30 до 14.00), </w:t>
      </w:r>
      <w:hyperlink r:id="rId16" w:tooltip="mailto:dakiryanov@priuralye.yanao.ru" w:history="1"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e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-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mail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 xml:space="preserve">: 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depim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@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priuralye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.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yanao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.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B74E03">
        <w:rPr>
          <w:rFonts w:ascii="Liberation Serif" w:hAnsi="Liberation Serif" w:cs="Liberation Serif"/>
          <w:sz w:val="28"/>
          <w:szCs w:val="28"/>
        </w:rPr>
        <w:t>, по указанному адресу также расположен журнал учета замечаний и предложений по материалам Общественных обсуждений,</w:t>
      </w:r>
      <w:r>
        <w:rPr>
          <w:rFonts w:ascii="Liberation Serif" w:hAnsi="Liberation Serif" w:cs="Liberation Serif"/>
          <w:sz w:val="28"/>
          <w:szCs w:val="28"/>
        </w:rPr>
        <w:t xml:space="preserve"> а также на адрес электронной почты: ПАО «Гипротюменнефтегаз» </w:t>
      </w:r>
      <w:hyperlink r:id="rId17" w:tooltip="mailto:MacuraAV@gtng.ru" w:history="1">
        <w:r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MacuraAV</w:t>
        </w:r>
        <w:r>
          <w:rPr>
            <w:rStyle w:val="af7"/>
            <w:rFonts w:ascii="Liberation Serif" w:hAnsi="Liberation Serif" w:cs="Liberation Serif"/>
            <w:sz w:val="28"/>
            <w:szCs w:val="28"/>
          </w:rPr>
          <w:t>@</w:t>
        </w:r>
        <w:r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gtng</w:t>
        </w:r>
        <w:r>
          <w:rPr>
            <w:rStyle w:val="af7"/>
            <w:rFonts w:ascii="Liberation Serif" w:hAnsi="Liberation Serif" w:cs="Liberation Serif"/>
            <w:sz w:val="28"/>
            <w:szCs w:val="28"/>
          </w:rPr>
          <w:t>.</w:t>
        </w:r>
        <w:r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 w:cs="Liberation Serif"/>
        </w:rPr>
        <w:t xml:space="preserve"> </w:t>
      </w:r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Сбор комментариев, замечаний и предложений в отношении объекта обсуждений осуществляется </w:t>
      </w:r>
      <w:r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Pr="00B74E03">
        <w:rPr>
          <w:rFonts w:ascii="Liberation Serif" w:hAnsi="Liberation Serif" w:cs="Liberation Serif"/>
          <w:b/>
          <w:sz w:val="28"/>
          <w:szCs w:val="28"/>
        </w:rPr>
        <w:t xml:space="preserve">период с 25.07.2023 по 24.08.2023 и в течение 10 календарных дней после окончания срока общественных обсуждений по адресам </w:t>
      </w:r>
      <w:r w:rsidRPr="00B74E03">
        <w:rPr>
          <w:rFonts w:ascii="Liberation Serif" w:hAnsi="Liberation Serif" w:cs="Liberation Serif"/>
          <w:sz w:val="28"/>
          <w:szCs w:val="28"/>
        </w:rPr>
        <w:t xml:space="preserve">электронной почты: Департамент имущественных отношений Администрации Приуральского района  </w:t>
      </w:r>
      <w:hyperlink r:id="rId18" w:tooltip="mailto:raikiolensk@mail.ru" w:history="1"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depim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@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priuralye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.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yanao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</w:rPr>
          <w:t>.</w:t>
        </w:r>
        <w:r w:rsidRPr="00B74E03">
          <w:rPr>
            <w:rStyle w:val="af7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B74E03">
        <w:rPr>
          <w:rFonts w:ascii="Liberation Serif" w:hAnsi="Liberation Serif" w:cs="Liberation Serif"/>
          <w:sz w:val="28"/>
          <w:szCs w:val="28"/>
        </w:rPr>
        <w:t>; ПАО</w:t>
      </w:r>
      <w:r>
        <w:rPr>
          <w:rFonts w:ascii="Liberation Serif" w:hAnsi="Liberation Serif" w:cs="Liberation Serif"/>
          <w:sz w:val="28"/>
          <w:szCs w:val="28"/>
        </w:rPr>
        <w:t xml:space="preserve"> «Гипротюменнефтегаз»: </w:t>
      </w:r>
      <w:hyperlink r:id="rId19" w:tooltip="mailto:MacuraAV@gtng.ru" w:history="1">
        <w:r>
          <w:rPr>
            <w:rStyle w:val="af7"/>
            <w:rFonts w:ascii="Liberation Serif" w:hAnsi="Liberation Serif" w:cs="Liberation Serif"/>
            <w:sz w:val="28"/>
            <w:szCs w:val="28"/>
          </w:rPr>
          <w:t>MacuraAV@gtng.ru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C744A8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trike/>
          <w:sz w:val="28"/>
          <w:szCs w:val="28"/>
          <w:highlight w:val="red"/>
        </w:rPr>
      </w:pPr>
      <w:r>
        <w:rPr>
          <w:rFonts w:ascii="Liberation Serif" w:hAnsi="Liberation Serif" w:cs="Liberation Serif"/>
          <w:b/>
          <w:bCs w:val="0"/>
          <w:sz w:val="28"/>
          <w:szCs w:val="28"/>
        </w:rPr>
        <w:t>Место размещения объекта общественного обсуждения:</w:t>
      </w:r>
      <w:r>
        <w:rPr>
          <w:rFonts w:ascii="Liberation Serif" w:hAnsi="Liberation Serif" w:cs="Liberation Serif"/>
          <w:sz w:val="28"/>
          <w:szCs w:val="28"/>
        </w:rPr>
        <w:t xml:space="preserve"> На сайте ПАО «Гипротюменнефтегаз» </w:t>
      </w:r>
      <w:hyperlink r:id="rId20" w:tooltip="http://www.gtng.ru/materialy-obshchestvennykh-slushaniy-.php?bitrix_include_areas=Y&amp;clear_cache=Y" w:history="1">
        <w:r>
          <w:rPr>
            <w:rStyle w:val="af7"/>
            <w:rFonts w:ascii="Liberation Serif" w:hAnsi="Liberation Serif" w:cs="Liberation Serif"/>
            <w:sz w:val="28"/>
            <w:szCs w:val="28"/>
          </w:rPr>
          <w:t>http://www.gtng.ru/materialy-obshchestvennykh-slushaniy-.php?bitrix_include_areas=Y&amp;clear_cache=Y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C744A8">
      <w:footerReference w:type="even" r:id="rId21"/>
      <w:footerReference w:type="default" r:id="rId22"/>
      <w:pgSz w:w="11906" w:h="16838"/>
      <w:pgMar w:top="426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F7" w:rsidRDefault="000822F7">
      <w:r>
        <w:separator/>
      </w:r>
    </w:p>
  </w:endnote>
  <w:endnote w:type="continuationSeparator" w:id="0">
    <w:p w:rsidR="000822F7" w:rsidRDefault="0008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A8" w:rsidRDefault="00C25712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744A8" w:rsidRDefault="00C744A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A8" w:rsidRDefault="00C25712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0822F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F7" w:rsidRDefault="000822F7">
      <w:r>
        <w:separator/>
      </w:r>
    </w:p>
  </w:footnote>
  <w:footnote w:type="continuationSeparator" w:id="0">
    <w:p w:rsidR="000822F7" w:rsidRDefault="0008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A8"/>
    <w:rsid w:val="00040930"/>
    <w:rsid w:val="00076879"/>
    <w:rsid w:val="000822F7"/>
    <w:rsid w:val="006530F8"/>
    <w:rsid w:val="007272E3"/>
    <w:rsid w:val="008F263D"/>
    <w:rsid w:val="00A0656F"/>
    <w:rsid w:val="00A924E2"/>
    <w:rsid w:val="00AE771B"/>
    <w:rsid w:val="00B74E03"/>
    <w:rsid w:val="00C25712"/>
    <w:rsid w:val="00C744A8"/>
    <w:rsid w:val="00D1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4109-D8A0-4A53-B62C-42854F4E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color w:val="0563C1"/>
      <w:u w:val="single"/>
    </w:rPr>
  </w:style>
  <w:style w:type="paragraph" w:customStyle="1" w:styleId="af8">
    <w:name w:val="Текст письма"/>
    <w:basedOn w:val="a"/>
    <w:pPr>
      <w:widowControl w:val="0"/>
      <w:spacing w:line="360" w:lineRule="auto"/>
      <w:ind w:firstLine="567"/>
      <w:jc w:val="both"/>
    </w:pPr>
    <w:rPr>
      <w:rFonts w:ascii="Arial" w:hAnsi="Arial"/>
      <w:bCs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page number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rMagistral@gmail.com" TargetMode="External"/><Relationship Id="rId13" Type="http://schemas.openxmlformats.org/officeDocument/2006/relationships/hyperlink" Target="mailto:dakiryanov@priuralye.yanao.ru" TargetMode="External"/><Relationship Id="rId18" Type="http://schemas.openxmlformats.org/officeDocument/2006/relationships/hyperlink" Target="mailto:raikiolensk@mail.r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myakinin.av@proektstroyservis.com" TargetMode="External"/><Relationship Id="rId12" Type="http://schemas.openxmlformats.org/officeDocument/2006/relationships/hyperlink" Target="mailto:adm@priuralye.yanao.ru" TargetMode="External"/><Relationship Id="rId17" Type="http://schemas.openxmlformats.org/officeDocument/2006/relationships/hyperlink" Target="mailto:MacuraAV@gtng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kiryanov@priuralye.yanao.ru" TargetMode="External"/><Relationship Id="rId20" Type="http://schemas.openxmlformats.org/officeDocument/2006/relationships/hyperlink" Target="http://www.gtng.ru/materialy-obshchestvennykh-slushaniy-.php?bitrix_include_areas=Y&amp;clear_cache=Y" TargetMode="External"/><Relationship Id="rId1" Type="http://schemas.openxmlformats.org/officeDocument/2006/relationships/styles" Target="styles.xml"/><Relationship Id="rId6" Type="http://schemas.openxmlformats.org/officeDocument/2006/relationships/hyperlink" Target="mailto:perfilev.ms@proektstroyservis.com" TargetMode="External"/><Relationship Id="rId11" Type="http://schemas.openxmlformats.org/officeDocument/2006/relationships/hyperlink" Target="mailto:KozinaAV@gtng.r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adm@priuralye.yana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curaAV@gtng.ru" TargetMode="External"/><Relationship Id="rId19" Type="http://schemas.openxmlformats.org/officeDocument/2006/relationships/hyperlink" Target="mailto:MacuraAV@gtng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tng@gtng.ru" TargetMode="External"/><Relationship Id="rId14" Type="http://schemas.openxmlformats.org/officeDocument/2006/relationships/hyperlink" Target="http://www.gtng.ru/materialy-obshchestvennykh-slushaniy-.php?bitrix_include_areas=Y&amp;clear_cache=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Мишин Михаил Юрьевич</cp:lastModifiedBy>
  <cp:revision>2</cp:revision>
  <dcterms:created xsi:type="dcterms:W3CDTF">2023-07-13T04:16:00Z</dcterms:created>
  <dcterms:modified xsi:type="dcterms:W3CDTF">2023-07-13T04:16:00Z</dcterms:modified>
</cp:coreProperties>
</file>